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15" w:rsidRPr="00DD7225" w:rsidRDefault="003836DF" w:rsidP="003836D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849478" cy="950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399" cy="950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D722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D6815" w:rsidRPr="00DD7225">
        <w:rPr>
          <w:rFonts w:ascii="Times New Roman" w:hAnsi="Times New Roman" w:cs="Times New Roman"/>
          <w:sz w:val="24"/>
          <w:szCs w:val="24"/>
        </w:rPr>
        <w:t>принцип оптимизации структуры муниципальной образовательной сети – определяет обоснование необходимости рационального использования имеющихся материальных и кадровых ресурсов.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>1.5. Необходимыми условиями организации сетевой формы реализации образовательных программ являются: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- договорная  форма отношений между участниками сети. 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ED6815" w:rsidRPr="00DD7225" w:rsidRDefault="00ED6815" w:rsidP="00ED68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вид, уровень, направленность образовательной программы (часть образовательной программы, определенных уровня, вида, направленности), реализуемой с использованием сетевой формы;</w:t>
      </w:r>
    </w:p>
    <w:p w:rsidR="00ED6815" w:rsidRPr="00DD7225" w:rsidRDefault="00ED6815" w:rsidP="00ED68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статус обучающихся в организации, правила приема на обучение по образовательной программе (части программы), реализуемой с использованием сетевой формы;</w:t>
      </w:r>
    </w:p>
    <w:p w:rsidR="00ED6815" w:rsidRPr="00DD7225" w:rsidRDefault="00ED6815" w:rsidP="00ED68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условия и порядок осуществления образовательной деятельности по образовательной программе (ее части</w:t>
      </w:r>
      <w:proofErr w:type="gramStart"/>
      <w:r w:rsidRPr="00DD7225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DD7225">
        <w:rPr>
          <w:rFonts w:ascii="Times New Roman" w:hAnsi="Times New Roman" w:cs="Times New Roman"/>
          <w:sz w:val="24"/>
          <w:szCs w:val="24"/>
        </w:rPr>
        <w:t xml:space="preserve"> реализуемой посредством сетевой формы, в том числе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ED6815" w:rsidRPr="00DD7225" w:rsidRDefault="00ED6815" w:rsidP="00ED68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выдаваемый документ об обучении, а также организации, осуществляющие образовательную деятельность, которыми выдаются указанные документы;</w:t>
      </w:r>
    </w:p>
    <w:p w:rsidR="00ED6815" w:rsidRPr="00DD7225" w:rsidRDefault="00ED6815" w:rsidP="00ED68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срок действия договора, порядок его изменения и прекращения.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наличие в образовательном учреждении, выступающем в качестве ресурсного  центра,  выбора профильных направлений, уровня реализуемых программ по учебному предмету;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возможность перемещения обучающихся и (или) учителей образовательных учреждений, входящих в сеть;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возможность организации зачета результатов по учебным предметам и образовательным программам.</w:t>
      </w:r>
    </w:p>
    <w:p w:rsidR="00ED6815" w:rsidRPr="00DD7225" w:rsidRDefault="00ED6815" w:rsidP="00ED68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>2. Основные задачи, решаемые образовательными учреждениями в условиях сетевой формы реализации образовательных программ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Задачи: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 расширение спектра образовательных услуг в целях реализации индивидуальных образовательных запросов обучающихся;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освоение педагогами нового информационно - образовательного пространства, способов и приемов  поиска и использования в учебном процессе цифровых образовательных ресурсов, дистанционных образовательных технологий, электронного обучения;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- введение в педагогическую практику </w:t>
      </w:r>
      <w:proofErr w:type="spellStart"/>
      <w:r w:rsidRPr="00DD7225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DD7225">
        <w:rPr>
          <w:rFonts w:ascii="Times New Roman" w:hAnsi="Times New Roman" w:cs="Times New Roman"/>
          <w:sz w:val="24"/>
          <w:szCs w:val="24"/>
        </w:rPr>
        <w:t xml:space="preserve"> системы оценивания учебных достижений учащихся с целью унификации подходов к оцениванию в образовательных  учреждениях сети; 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освоение педагогами методов комплексного оценивания учащихся, учитывающего результаты деятельности в другом образовательном учреждении, как в очном, так и в дистанционном режиме обучения;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- освоение механизма создания  и эффективного и</w:t>
      </w:r>
      <w:r w:rsidR="00D02FD9">
        <w:rPr>
          <w:rFonts w:ascii="Times New Roman" w:hAnsi="Times New Roman" w:cs="Times New Roman"/>
          <w:sz w:val="24"/>
          <w:szCs w:val="24"/>
        </w:rPr>
        <w:t>спользования ресурсных центров;</w:t>
      </w:r>
    </w:p>
    <w:p w:rsidR="00ED6815" w:rsidRPr="00DD7225" w:rsidRDefault="00ED6815" w:rsidP="00ED681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- реализация новых подходов к организационному </w:t>
      </w:r>
      <w:proofErr w:type="gramStart"/>
      <w:r w:rsidRPr="00DD7225">
        <w:rPr>
          <w:rFonts w:ascii="Times New Roman" w:hAnsi="Times New Roman" w:cs="Times New Roman"/>
          <w:sz w:val="24"/>
          <w:szCs w:val="24"/>
        </w:rPr>
        <w:t xml:space="preserve">построению  </w:t>
      </w:r>
      <w:proofErr w:type="spellStart"/>
      <w:r w:rsidRPr="00DD72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proofErr w:type="gramEnd"/>
      <w:r w:rsidRPr="00DD7225">
        <w:rPr>
          <w:rFonts w:ascii="Times New Roman" w:hAnsi="Times New Roman" w:cs="Times New Roman"/>
          <w:sz w:val="24"/>
          <w:szCs w:val="24"/>
        </w:rPr>
        <w:t xml:space="preserve"> - воспитательного процесса  в образовательных учреждениях сети.</w:t>
      </w:r>
    </w:p>
    <w:p w:rsidR="00ED6815" w:rsidRPr="00DD7225" w:rsidRDefault="00ED6815" w:rsidP="00ED68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>3. Нормативно-правовые акты, регулирующие сетевую форму  реализации образовательных программ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3.1. Правовой основой сетевой формы реализации образовательных программ являются: 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lastRenderedPageBreak/>
        <w:t>- договоры между образовательными учреждениями, участниками сетевого взаимодействия;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- уставы и учредительные документы образовательных учреждений. </w:t>
      </w:r>
    </w:p>
    <w:p w:rsidR="00ED6815" w:rsidRPr="00DD7225" w:rsidRDefault="00ED6815" w:rsidP="00ED68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D7225">
        <w:rPr>
          <w:rFonts w:ascii="Times New Roman" w:hAnsi="Times New Roman" w:cs="Times New Roman"/>
          <w:b/>
          <w:sz w:val="24"/>
          <w:szCs w:val="24"/>
        </w:rPr>
        <w:tab/>
        <w:t>Организация сетевой формы реализации образовательных программ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4.1.Образовательные учреждения, входящие в сетевое взаимодействие, организуют деятельность, реализуя общеобразовательные программы, программы дополнительного образования, а также программы профессиональной подготовки.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4.2. деятельность образовательных учреждений </w:t>
      </w:r>
      <w:r w:rsidRPr="00DD7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7225">
        <w:rPr>
          <w:rFonts w:ascii="Times New Roman" w:hAnsi="Times New Roman" w:cs="Times New Roman"/>
          <w:sz w:val="24"/>
          <w:szCs w:val="24"/>
        </w:rPr>
        <w:t>в составе сетевого взаимодействия строится с учетом социального заказа, запросов обучающихся и их родителей (законных представителей);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4.3. организация обучения в сети организуется с учетом ресурсов отдельных образовательных учреждений. Учащиеся могут на базе учреждения, располагающего  необходимой материальной базой, соответствующими кадрами, осваивать учебные предметы  учебного плана, по которым в  данном образовательном учреждении отсутствуют педагоги или не создан</w:t>
      </w:r>
      <w:r w:rsidR="00010694">
        <w:rPr>
          <w:rFonts w:ascii="Times New Roman" w:hAnsi="Times New Roman" w:cs="Times New Roman"/>
          <w:sz w:val="24"/>
          <w:szCs w:val="24"/>
        </w:rPr>
        <w:t xml:space="preserve">а необходимая материальная база, или в данном образовательном учреждении отсутствуют педагоги, а имеется необходимая материально-техническая база для преподавания предмета (предметов), возможно использование кадровых ресурсов образовательного учреждения входящего в сетевое взаимодействие в данном образовательном учрждении. </w:t>
      </w:r>
      <w:r w:rsidRPr="00DD7225">
        <w:rPr>
          <w:rFonts w:ascii="Times New Roman" w:hAnsi="Times New Roman" w:cs="Times New Roman"/>
          <w:sz w:val="24"/>
          <w:szCs w:val="24"/>
        </w:rPr>
        <w:t xml:space="preserve"> Отдельные учебные предметы   могут осваиваться с использованием дистанционных образовательных технологий.</w:t>
      </w:r>
    </w:p>
    <w:p w:rsidR="00ED6815" w:rsidRPr="00DD7225" w:rsidRDefault="00ED6815" w:rsidP="00ED68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>5. Механизм управления сетевой формой реализации образовательных программ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5.1.Управление сетевой формой реализации образовательных программ осуществляется посредством договорных отношений между участниками сети. </w:t>
      </w:r>
    </w:p>
    <w:p w:rsidR="00ED6815" w:rsidRPr="00DD7225" w:rsidRDefault="00ED681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 xml:space="preserve">5.2. Координацию деятельности образовательных учреждений – участников сети, осуществляет </w:t>
      </w:r>
      <w:r w:rsidR="00DD7225" w:rsidRPr="00DD7225">
        <w:rPr>
          <w:rFonts w:ascii="Times New Roman" w:hAnsi="Times New Roman" w:cs="Times New Roman"/>
          <w:sz w:val="24"/>
          <w:szCs w:val="24"/>
        </w:rPr>
        <w:t>учредитель.</w:t>
      </w:r>
    </w:p>
    <w:p w:rsidR="00DD7225" w:rsidRPr="00DD7225" w:rsidRDefault="00DD7225" w:rsidP="00ED681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6815" w:rsidRPr="00DD7225" w:rsidRDefault="00ED6815" w:rsidP="00ED68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5">
        <w:rPr>
          <w:rFonts w:ascii="Times New Roman" w:hAnsi="Times New Roman" w:cs="Times New Roman"/>
          <w:b/>
          <w:sz w:val="24"/>
          <w:szCs w:val="24"/>
        </w:rPr>
        <w:t>6. Источники финансирования сетевой формы реализации образовательных программ</w:t>
      </w:r>
    </w:p>
    <w:p w:rsidR="00C034D6" w:rsidRPr="00DD7225" w:rsidRDefault="00ED6815" w:rsidP="00ED6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225">
        <w:rPr>
          <w:rFonts w:ascii="Times New Roman" w:hAnsi="Times New Roman" w:cs="Times New Roman"/>
          <w:sz w:val="24"/>
          <w:szCs w:val="24"/>
        </w:rPr>
        <w:t>6.1. Финансирование сетевой формы реализации образовательных программ осуществляется в объеме средств, выделяемых образовательным учреждениям на  выполнение муниципального</w:t>
      </w:r>
      <w:r w:rsidR="00DD7225" w:rsidRPr="00DD722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sectPr w:rsidR="00C034D6" w:rsidRPr="00DD7225" w:rsidSect="003836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F0C8A"/>
    <w:multiLevelType w:val="hybridMultilevel"/>
    <w:tmpl w:val="EACAE8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4707E"/>
    <w:multiLevelType w:val="hybridMultilevel"/>
    <w:tmpl w:val="B39E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04F30"/>
    <w:multiLevelType w:val="hybridMultilevel"/>
    <w:tmpl w:val="D6F8762A"/>
    <w:lvl w:ilvl="0" w:tplc="1C06849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B5FBD"/>
    <w:multiLevelType w:val="hybridMultilevel"/>
    <w:tmpl w:val="1CBC9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2A3A"/>
    <w:rsid w:val="00010694"/>
    <w:rsid w:val="003836DF"/>
    <w:rsid w:val="003B53B5"/>
    <w:rsid w:val="005D2A3A"/>
    <w:rsid w:val="0083516D"/>
    <w:rsid w:val="00C034D6"/>
    <w:rsid w:val="00C7569C"/>
    <w:rsid w:val="00D02FD9"/>
    <w:rsid w:val="00DA5C77"/>
    <w:rsid w:val="00DD7225"/>
    <w:rsid w:val="00E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9415"/>
  <w15:docId w15:val="{1EFD87B4-5164-4654-A3B4-E9F625D4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2A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ED68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"СОШ№77"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школа</cp:lastModifiedBy>
  <cp:revision>8</cp:revision>
  <cp:lastPrinted>2015-10-08T06:38:00Z</cp:lastPrinted>
  <dcterms:created xsi:type="dcterms:W3CDTF">2014-10-26T13:03:00Z</dcterms:created>
  <dcterms:modified xsi:type="dcterms:W3CDTF">2020-01-20T07:59:00Z</dcterms:modified>
</cp:coreProperties>
</file>